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97" w:rsidRPr="006855EF" w:rsidRDefault="005D3D97" w:rsidP="006855EF">
      <w:pPr>
        <w:spacing w:after="0"/>
        <w:jc w:val="center"/>
        <w:rPr>
          <w:rFonts w:ascii="Papyrus" w:hAnsi="Papyrus"/>
          <w:b/>
          <w:sz w:val="32"/>
          <w:szCs w:val="32"/>
        </w:rPr>
      </w:pPr>
      <w:r w:rsidRPr="006855EF">
        <w:rPr>
          <w:rFonts w:ascii="Papyrus" w:hAnsi="Papyrus"/>
          <w:b/>
          <w:sz w:val="32"/>
          <w:szCs w:val="32"/>
        </w:rPr>
        <w:t xml:space="preserve">Ancient Egypt Vocabulary </w:t>
      </w:r>
    </w:p>
    <w:p w:rsidR="005D3D97" w:rsidRDefault="004B2594" w:rsidP="006855EF">
      <w:pPr>
        <w:spacing w:after="0" w:line="240" w:lineRule="auto"/>
        <w:rPr>
          <w:rFonts w:ascii="Papyrus" w:hAnsi="Papyrus"/>
          <w:b/>
          <w:szCs w:val="24"/>
        </w:rPr>
      </w:pPr>
      <w:r>
        <w:rPr>
          <w:rFonts w:ascii="Papyrus" w:hAnsi="Papyrus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37.05pt;width:531.75pt;height:49.75pt;z-index:251658240">
            <v:textbox>
              <w:txbxContent>
                <w:p w:rsidR="006855EF" w:rsidRPr="00213F10" w:rsidRDefault="006855EF" w:rsidP="00C76AE5">
                  <w:pPr>
                    <w:rPr>
                      <w:rFonts w:ascii="Papyrus" w:hAnsi="Papyrus"/>
                      <w:b/>
                      <w:szCs w:val="24"/>
                    </w:rPr>
                  </w:pPr>
                  <w:r w:rsidRPr="00213F10">
                    <w:rPr>
                      <w:rFonts w:ascii="Papyrus" w:hAnsi="Papyrus"/>
                      <w:b/>
                      <w:szCs w:val="24"/>
                    </w:rPr>
                    <w:t xml:space="preserve">Word Bank:  afterlife, </w:t>
                  </w:r>
                  <w:r>
                    <w:rPr>
                      <w:rFonts w:ascii="Papyrus" w:hAnsi="Papyrus"/>
                      <w:b/>
                      <w:szCs w:val="24"/>
                    </w:rPr>
                    <w:t>delta, dynasty, ebony</w:t>
                  </w:r>
                  <w:r w:rsidRPr="00213F10">
                    <w:rPr>
                      <w:rFonts w:ascii="Papyrus" w:hAnsi="Papyrus"/>
                      <w:b/>
                      <w:szCs w:val="24"/>
                    </w:rPr>
                    <w:t>, mummies, papyrus, pharaoh, sphinx, trade network</w:t>
                  </w:r>
                  <w:r w:rsidR="004B2594">
                    <w:rPr>
                      <w:rFonts w:ascii="Papyrus" w:hAnsi="Papyrus"/>
                      <w:b/>
                      <w:szCs w:val="24"/>
                    </w:rPr>
                    <w:t xml:space="preserve">, cataracts </w:t>
                  </w:r>
                </w:p>
                <w:p w:rsidR="006855EF" w:rsidRDefault="006855EF"/>
              </w:txbxContent>
            </v:textbox>
          </v:shape>
        </w:pict>
      </w:r>
      <w:r w:rsidR="005D3D97" w:rsidRPr="00213F10">
        <w:rPr>
          <w:rFonts w:ascii="Papyrus" w:hAnsi="Papyrus"/>
          <w:b/>
          <w:szCs w:val="24"/>
        </w:rPr>
        <w:t xml:space="preserve">Part One:   Using your prior knowledge, match the terms in the word bank to the definitions in the chart.  Write your guess in the second column.  </w:t>
      </w:r>
    </w:p>
    <w:p w:rsidR="00305BE3" w:rsidRDefault="00305BE3" w:rsidP="006855EF">
      <w:pPr>
        <w:spacing w:after="0" w:line="240" w:lineRule="auto"/>
        <w:rPr>
          <w:rFonts w:ascii="Papyrus" w:hAnsi="Papyrus"/>
          <w:b/>
          <w:sz w:val="4"/>
          <w:szCs w:val="4"/>
        </w:rPr>
      </w:pPr>
    </w:p>
    <w:p w:rsidR="00305BE3" w:rsidRPr="00305BE3" w:rsidRDefault="00305BE3" w:rsidP="006855EF">
      <w:pPr>
        <w:spacing w:after="0" w:line="240" w:lineRule="auto"/>
        <w:rPr>
          <w:rFonts w:ascii="Papyrus" w:hAnsi="Papyrus"/>
          <w:b/>
          <w:sz w:val="4"/>
          <w:szCs w:val="4"/>
        </w:rPr>
      </w:pPr>
    </w:p>
    <w:p w:rsidR="00C76AE5" w:rsidRDefault="00C76AE5" w:rsidP="005D3D97">
      <w:pPr>
        <w:rPr>
          <w:rFonts w:ascii="Papyrus" w:hAnsi="Papyrus"/>
          <w:b/>
          <w:szCs w:val="24"/>
        </w:rPr>
      </w:pPr>
    </w:p>
    <w:p w:rsidR="00C76AE5" w:rsidRPr="006855EF" w:rsidRDefault="00C76AE5" w:rsidP="005D3D97">
      <w:pPr>
        <w:rPr>
          <w:rFonts w:ascii="Papyrus" w:hAnsi="Papyrus"/>
          <w:b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958"/>
        <w:gridCol w:w="2340"/>
        <w:gridCol w:w="2340"/>
      </w:tblGrid>
      <w:tr w:rsidR="005D3D97" w:rsidRPr="00024DB2" w:rsidTr="006855EF">
        <w:tc>
          <w:tcPr>
            <w:tcW w:w="5958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  <w:r w:rsidRPr="00024DB2">
              <w:rPr>
                <w:rFonts w:ascii="Papyrus" w:hAnsi="Papyrus"/>
                <w:szCs w:val="24"/>
              </w:rPr>
              <w:t>Definition</w:t>
            </w: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  <w:r w:rsidRPr="00024DB2">
              <w:rPr>
                <w:rFonts w:ascii="Papyrus" w:hAnsi="Papyrus"/>
                <w:szCs w:val="24"/>
              </w:rPr>
              <w:t>My Guess</w:t>
            </w: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  <w:r w:rsidRPr="00024DB2">
              <w:rPr>
                <w:rFonts w:ascii="Papyrus" w:hAnsi="Papyrus"/>
                <w:szCs w:val="24"/>
              </w:rPr>
              <w:t>Confirm or Correct</w:t>
            </w:r>
          </w:p>
        </w:tc>
      </w:tr>
      <w:tr w:rsidR="005D3D97" w:rsidRPr="00024DB2" w:rsidTr="006855EF">
        <w:tc>
          <w:tcPr>
            <w:tcW w:w="5958" w:type="dxa"/>
          </w:tcPr>
          <w:p w:rsidR="006855EF" w:rsidRPr="006855EF" w:rsidRDefault="006855EF" w:rsidP="005D3D97">
            <w:pPr>
              <w:jc w:val="center"/>
              <w:rPr>
                <w:rFonts w:ascii="Papyrus" w:hAnsi="Papyrus"/>
                <w:sz w:val="10"/>
                <w:szCs w:val="10"/>
              </w:rPr>
            </w:pPr>
          </w:p>
          <w:p w:rsidR="005D3D97" w:rsidRPr="006855EF" w:rsidRDefault="00115F45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6855EF">
              <w:rPr>
                <w:rFonts w:ascii="Papyrus" w:hAnsi="Papyrus"/>
                <w:sz w:val="28"/>
                <w:szCs w:val="28"/>
              </w:rPr>
              <w:t>rapids along</w:t>
            </w:r>
            <w:r w:rsidR="005D3D97" w:rsidRPr="006855EF">
              <w:rPr>
                <w:rFonts w:ascii="Papyrus" w:hAnsi="Papyrus"/>
                <w:sz w:val="28"/>
                <w:szCs w:val="28"/>
              </w:rPr>
              <w:t xml:space="preserve"> a river</w:t>
            </w:r>
          </w:p>
          <w:p w:rsidR="006855EF" w:rsidRPr="006855EF" w:rsidRDefault="006855EF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</w:tr>
      <w:tr w:rsidR="005D3D97" w:rsidRPr="00024DB2" w:rsidTr="006855EF">
        <w:tc>
          <w:tcPr>
            <w:tcW w:w="5958" w:type="dxa"/>
          </w:tcPr>
          <w:p w:rsidR="006855EF" w:rsidRPr="006855EF" w:rsidRDefault="006855EF" w:rsidP="005D3D97">
            <w:pPr>
              <w:jc w:val="center"/>
              <w:rPr>
                <w:rFonts w:ascii="Papyrus" w:hAnsi="Papyrus"/>
                <w:sz w:val="10"/>
                <w:szCs w:val="10"/>
              </w:rPr>
            </w:pPr>
          </w:p>
          <w:p w:rsidR="005D3D97" w:rsidRPr="006855EF" w:rsidRDefault="005D3D97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6855EF">
              <w:rPr>
                <w:rFonts w:ascii="Papyrus" w:hAnsi="Papyrus"/>
                <w:sz w:val="28"/>
                <w:szCs w:val="28"/>
              </w:rPr>
              <w:t>area formed by soil deposits at the mouth of a river</w:t>
            </w: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</w:tr>
      <w:tr w:rsidR="005D3D97" w:rsidRPr="00024DB2" w:rsidTr="006855EF">
        <w:tc>
          <w:tcPr>
            <w:tcW w:w="5958" w:type="dxa"/>
          </w:tcPr>
          <w:p w:rsidR="006855EF" w:rsidRPr="006855EF" w:rsidRDefault="006855EF" w:rsidP="005D3D97">
            <w:pPr>
              <w:jc w:val="center"/>
              <w:rPr>
                <w:rFonts w:ascii="Papyrus" w:hAnsi="Papyrus"/>
                <w:sz w:val="10"/>
                <w:szCs w:val="10"/>
              </w:rPr>
            </w:pPr>
          </w:p>
          <w:p w:rsidR="005D3D97" w:rsidRPr="006855EF" w:rsidRDefault="005D3D97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6855EF">
              <w:rPr>
                <w:rFonts w:ascii="Papyrus" w:hAnsi="Papyrus"/>
                <w:sz w:val="28"/>
                <w:szCs w:val="28"/>
              </w:rPr>
              <w:t>name for a powerful ruler</w:t>
            </w:r>
          </w:p>
          <w:p w:rsidR="006855EF" w:rsidRPr="006855EF" w:rsidRDefault="006855EF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</w:tr>
      <w:tr w:rsidR="005D3D97" w:rsidRPr="00024DB2" w:rsidTr="006855EF">
        <w:tc>
          <w:tcPr>
            <w:tcW w:w="5958" w:type="dxa"/>
          </w:tcPr>
          <w:p w:rsidR="006855EF" w:rsidRPr="006855EF" w:rsidRDefault="006855EF" w:rsidP="005D3D97">
            <w:pPr>
              <w:jc w:val="center"/>
              <w:rPr>
                <w:rFonts w:ascii="Papyrus" w:hAnsi="Papyrus"/>
                <w:sz w:val="10"/>
                <w:szCs w:val="10"/>
              </w:rPr>
            </w:pPr>
          </w:p>
          <w:p w:rsidR="005D3D97" w:rsidRPr="006855EF" w:rsidRDefault="00F90DC1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6855EF">
              <w:rPr>
                <w:rFonts w:ascii="Papyrus" w:hAnsi="Papyrus"/>
                <w:sz w:val="28"/>
                <w:szCs w:val="28"/>
              </w:rPr>
              <w:t>line of rulers from a single family that holds power for a long time</w:t>
            </w: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</w:tr>
      <w:tr w:rsidR="005D3D97" w:rsidRPr="00024DB2" w:rsidTr="006855EF">
        <w:tc>
          <w:tcPr>
            <w:tcW w:w="5958" w:type="dxa"/>
          </w:tcPr>
          <w:p w:rsidR="006855EF" w:rsidRPr="006855EF" w:rsidRDefault="006855EF" w:rsidP="005D3D97">
            <w:pPr>
              <w:jc w:val="center"/>
              <w:rPr>
                <w:rFonts w:ascii="Papyrus" w:hAnsi="Papyrus"/>
                <w:sz w:val="10"/>
                <w:szCs w:val="10"/>
              </w:rPr>
            </w:pPr>
          </w:p>
          <w:p w:rsidR="005D3D97" w:rsidRPr="006855EF" w:rsidRDefault="00F90DC1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6855EF">
              <w:rPr>
                <w:rFonts w:ascii="Papyrus" w:hAnsi="Papyrus"/>
                <w:sz w:val="28"/>
                <w:szCs w:val="28"/>
              </w:rPr>
              <w:t>life after death</w:t>
            </w:r>
          </w:p>
          <w:p w:rsidR="006855EF" w:rsidRPr="006855EF" w:rsidRDefault="006855EF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</w:tr>
      <w:tr w:rsidR="005D3D97" w:rsidRPr="00024DB2" w:rsidTr="006855EF">
        <w:tc>
          <w:tcPr>
            <w:tcW w:w="5958" w:type="dxa"/>
          </w:tcPr>
          <w:p w:rsidR="006855EF" w:rsidRPr="006855EF" w:rsidRDefault="006855EF" w:rsidP="005D3D97">
            <w:pPr>
              <w:jc w:val="center"/>
              <w:rPr>
                <w:rFonts w:ascii="Papyrus" w:hAnsi="Papyrus"/>
                <w:sz w:val="10"/>
                <w:szCs w:val="10"/>
              </w:rPr>
            </w:pPr>
          </w:p>
          <w:p w:rsidR="005D3D97" w:rsidRPr="006855EF" w:rsidRDefault="00115F45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6855EF">
              <w:rPr>
                <w:rFonts w:ascii="Papyrus" w:hAnsi="Papyrus"/>
                <w:sz w:val="28"/>
                <w:szCs w:val="28"/>
              </w:rPr>
              <w:t>specially treated body wrapped in cloth for preservation</w:t>
            </w: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  <w:tc>
          <w:tcPr>
            <w:tcW w:w="2340" w:type="dxa"/>
          </w:tcPr>
          <w:p w:rsidR="005D3D97" w:rsidRPr="00024DB2" w:rsidRDefault="005D3D97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</w:tr>
      <w:tr w:rsidR="006855EF" w:rsidRPr="00024DB2" w:rsidTr="006855EF">
        <w:tc>
          <w:tcPr>
            <w:tcW w:w="5958" w:type="dxa"/>
          </w:tcPr>
          <w:p w:rsidR="006855EF" w:rsidRPr="006855EF" w:rsidRDefault="006855EF" w:rsidP="005D3D97">
            <w:pPr>
              <w:jc w:val="center"/>
              <w:rPr>
                <w:rFonts w:ascii="Papyrus" w:hAnsi="Papyrus"/>
                <w:sz w:val="10"/>
                <w:szCs w:val="10"/>
              </w:rPr>
            </w:pPr>
          </w:p>
          <w:p w:rsidR="006855EF" w:rsidRPr="006855EF" w:rsidRDefault="006855EF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6855EF">
              <w:rPr>
                <w:rFonts w:ascii="Papyrus" w:hAnsi="Papyrus"/>
                <w:sz w:val="28"/>
                <w:szCs w:val="28"/>
              </w:rPr>
              <w:t>long-lasting, paper-like material made from reeds; used to write on</w:t>
            </w:r>
          </w:p>
        </w:tc>
        <w:tc>
          <w:tcPr>
            <w:tcW w:w="2340" w:type="dxa"/>
          </w:tcPr>
          <w:p w:rsidR="006855EF" w:rsidRPr="00024DB2" w:rsidRDefault="006855EF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  <w:tc>
          <w:tcPr>
            <w:tcW w:w="2340" w:type="dxa"/>
          </w:tcPr>
          <w:p w:rsidR="006855EF" w:rsidRPr="00024DB2" w:rsidRDefault="006855EF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</w:tr>
      <w:tr w:rsidR="006855EF" w:rsidRPr="00024DB2" w:rsidTr="006855EF">
        <w:tc>
          <w:tcPr>
            <w:tcW w:w="5958" w:type="dxa"/>
          </w:tcPr>
          <w:p w:rsidR="006855EF" w:rsidRPr="006855EF" w:rsidRDefault="006855EF" w:rsidP="005D3D97">
            <w:pPr>
              <w:jc w:val="center"/>
              <w:rPr>
                <w:rFonts w:ascii="Papyrus" w:hAnsi="Papyrus"/>
                <w:sz w:val="10"/>
                <w:szCs w:val="10"/>
              </w:rPr>
            </w:pPr>
          </w:p>
          <w:p w:rsidR="006855EF" w:rsidRPr="006855EF" w:rsidRDefault="006855EF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6855EF">
              <w:rPr>
                <w:rFonts w:ascii="Papyrus" w:hAnsi="Papyrus"/>
                <w:sz w:val="28"/>
                <w:szCs w:val="28"/>
              </w:rPr>
              <w:t>figure of an imaginary creature with the head of a man and the body of a lion</w:t>
            </w:r>
          </w:p>
        </w:tc>
        <w:tc>
          <w:tcPr>
            <w:tcW w:w="2340" w:type="dxa"/>
          </w:tcPr>
          <w:p w:rsidR="006855EF" w:rsidRPr="00024DB2" w:rsidRDefault="006855EF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  <w:tc>
          <w:tcPr>
            <w:tcW w:w="2340" w:type="dxa"/>
          </w:tcPr>
          <w:p w:rsidR="006855EF" w:rsidRPr="00024DB2" w:rsidRDefault="006855EF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</w:tr>
      <w:tr w:rsidR="006855EF" w:rsidRPr="00024DB2" w:rsidTr="006855EF">
        <w:tc>
          <w:tcPr>
            <w:tcW w:w="5958" w:type="dxa"/>
          </w:tcPr>
          <w:p w:rsidR="006855EF" w:rsidRPr="006855EF" w:rsidRDefault="006855EF" w:rsidP="005D3D97">
            <w:pPr>
              <w:jc w:val="center"/>
              <w:rPr>
                <w:rFonts w:ascii="Papyrus" w:hAnsi="Papyrus"/>
                <w:sz w:val="10"/>
                <w:szCs w:val="10"/>
              </w:rPr>
            </w:pPr>
          </w:p>
          <w:p w:rsidR="006855EF" w:rsidRPr="006855EF" w:rsidRDefault="006855EF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6855EF">
              <w:rPr>
                <w:rFonts w:ascii="Papyrus" w:hAnsi="Papyrus"/>
                <w:sz w:val="28"/>
                <w:szCs w:val="28"/>
              </w:rPr>
              <w:t>hard, durable black wood</w:t>
            </w:r>
          </w:p>
          <w:p w:rsidR="006855EF" w:rsidRPr="006855EF" w:rsidRDefault="006855EF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</w:p>
        </w:tc>
        <w:tc>
          <w:tcPr>
            <w:tcW w:w="2340" w:type="dxa"/>
          </w:tcPr>
          <w:p w:rsidR="006855EF" w:rsidRPr="00024DB2" w:rsidRDefault="006855EF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  <w:tc>
          <w:tcPr>
            <w:tcW w:w="2340" w:type="dxa"/>
          </w:tcPr>
          <w:p w:rsidR="006855EF" w:rsidRPr="00024DB2" w:rsidRDefault="006855EF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</w:tr>
      <w:tr w:rsidR="006855EF" w:rsidRPr="00024DB2" w:rsidTr="006855EF">
        <w:tc>
          <w:tcPr>
            <w:tcW w:w="5958" w:type="dxa"/>
          </w:tcPr>
          <w:p w:rsidR="006855EF" w:rsidRPr="006855EF" w:rsidRDefault="006855EF" w:rsidP="005D3D97">
            <w:pPr>
              <w:jc w:val="center"/>
              <w:rPr>
                <w:rFonts w:ascii="Papyrus" w:hAnsi="Papyrus"/>
                <w:sz w:val="10"/>
                <w:szCs w:val="10"/>
              </w:rPr>
            </w:pPr>
          </w:p>
          <w:p w:rsidR="006855EF" w:rsidRPr="006855EF" w:rsidRDefault="006855EF" w:rsidP="005D3D97">
            <w:pPr>
              <w:jc w:val="center"/>
              <w:rPr>
                <w:rFonts w:ascii="Papyrus" w:hAnsi="Papyrus"/>
                <w:sz w:val="28"/>
                <w:szCs w:val="28"/>
              </w:rPr>
            </w:pPr>
            <w:r w:rsidRPr="006855EF">
              <w:rPr>
                <w:rFonts w:ascii="Papyrus" w:hAnsi="Papyrus"/>
                <w:sz w:val="28"/>
                <w:szCs w:val="28"/>
              </w:rPr>
              <w:t>system of people in different lands who swap goods back and forth</w:t>
            </w:r>
          </w:p>
        </w:tc>
        <w:tc>
          <w:tcPr>
            <w:tcW w:w="2340" w:type="dxa"/>
          </w:tcPr>
          <w:p w:rsidR="006855EF" w:rsidRPr="00024DB2" w:rsidRDefault="006855EF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  <w:tc>
          <w:tcPr>
            <w:tcW w:w="2340" w:type="dxa"/>
          </w:tcPr>
          <w:p w:rsidR="006855EF" w:rsidRPr="00024DB2" w:rsidRDefault="006855EF" w:rsidP="005D3D97">
            <w:pPr>
              <w:jc w:val="center"/>
              <w:rPr>
                <w:rFonts w:ascii="Papyrus" w:hAnsi="Papyrus"/>
                <w:szCs w:val="24"/>
              </w:rPr>
            </w:pPr>
          </w:p>
        </w:tc>
      </w:tr>
    </w:tbl>
    <w:p w:rsidR="004C0870" w:rsidRPr="00213F10" w:rsidRDefault="00024DB2" w:rsidP="00024DB2">
      <w:pPr>
        <w:rPr>
          <w:rFonts w:ascii="Papyrus" w:hAnsi="Papyrus"/>
          <w:b/>
          <w:szCs w:val="24"/>
        </w:rPr>
      </w:pPr>
      <w:r w:rsidRPr="00213F10">
        <w:rPr>
          <w:rFonts w:ascii="Papyrus" w:hAnsi="Papyrus"/>
          <w:b/>
          <w:szCs w:val="24"/>
        </w:rPr>
        <w:t>Part Two</w:t>
      </w:r>
      <w:r w:rsidR="00115F45" w:rsidRPr="00213F10">
        <w:rPr>
          <w:rFonts w:ascii="Papyrus" w:hAnsi="Papyrus"/>
          <w:b/>
          <w:szCs w:val="24"/>
        </w:rPr>
        <w:t>:  As you watch the slide show presentation, confirm or correct your original guess in the last column.</w:t>
      </w:r>
    </w:p>
    <w:sectPr w:rsidR="004C0870" w:rsidRPr="00213F10" w:rsidSect="00685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EF" w:rsidRDefault="006855EF" w:rsidP="0085036B">
      <w:pPr>
        <w:spacing w:after="0" w:line="240" w:lineRule="auto"/>
      </w:pPr>
      <w:r>
        <w:separator/>
      </w:r>
    </w:p>
  </w:endnote>
  <w:endnote w:type="continuationSeparator" w:id="0">
    <w:p w:rsidR="006855EF" w:rsidRDefault="006855EF" w:rsidP="0085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EF" w:rsidRDefault="006855EF" w:rsidP="0085036B">
      <w:pPr>
        <w:spacing w:after="0" w:line="240" w:lineRule="auto"/>
      </w:pPr>
      <w:r>
        <w:separator/>
      </w:r>
    </w:p>
  </w:footnote>
  <w:footnote w:type="continuationSeparator" w:id="0">
    <w:p w:rsidR="006855EF" w:rsidRDefault="006855EF" w:rsidP="00850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D97"/>
    <w:rsid w:val="00024DB2"/>
    <w:rsid w:val="00115F45"/>
    <w:rsid w:val="00193E07"/>
    <w:rsid w:val="00194300"/>
    <w:rsid w:val="001A59FE"/>
    <w:rsid w:val="00213F10"/>
    <w:rsid w:val="002412EA"/>
    <w:rsid w:val="00247865"/>
    <w:rsid w:val="00305BE3"/>
    <w:rsid w:val="003071C5"/>
    <w:rsid w:val="00330C8A"/>
    <w:rsid w:val="004B2594"/>
    <w:rsid w:val="004C0870"/>
    <w:rsid w:val="004D0A8B"/>
    <w:rsid w:val="004E515B"/>
    <w:rsid w:val="00506095"/>
    <w:rsid w:val="005D3D97"/>
    <w:rsid w:val="005F4163"/>
    <w:rsid w:val="00664C76"/>
    <w:rsid w:val="006855EF"/>
    <w:rsid w:val="006D1DB2"/>
    <w:rsid w:val="00720015"/>
    <w:rsid w:val="0085036B"/>
    <w:rsid w:val="008D4A96"/>
    <w:rsid w:val="00A21D17"/>
    <w:rsid w:val="00B13359"/>
    <w:rsid w:val="00B76AB3"/>
    <w:rsid w:val="00C458B1"/>
    <w:rsid w:val="00C76AE5"/>
    <w:rsid w:val="00DD092A"/>
    <w:rsid w:val="00F01828"/>
    <w:rsid w:val="00F13434"/>
    <w:rsid w:val="00F43A2E"/>
    <w:rsid w:val="00F9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36B"/>
  </w:style>
  <w:style w:type="paragraph" w:styleId="Footer">
    <w:name w:val="footer"/>
    <w:basedOn w:val="Normal"/>
    <w:link w:val="FooterChar"/>
    <w:uiPriority w:val="99"/>
    <w:unhideWhenUsed/>
    <w:rsid w:val="0085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6B"/>
  </w:style>
  <w:style w:type="paragraph" w:styleId="BalloonText">
    <w:name w:val="Balloon Text"/>
    <w:basedOn w:val="Normal"/>
    <w:link w:val="BalloonTextChar"/>
    <w:uiPriority w:val="99"/>
    <w:semiHidden/>
    <w:unhideWhenUsed/>
    <w:rsid w:val="0085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kjames</dc:creator>
  <cp:lastModifiedBy>alane2</cp:lastModifiedBy>
  <cp:revision>5</cp:revision>
  <cp:lastPrinted>2012-09-18T11:51:00Z</cp:lastPrinted>
  <dcterms:created xsi:type="dcterms:W3CDTF">2012-09-14T16:32:00Z</dcterms:created>
  <dcterms:modified xsi:type="dcterms:W3CDTF">2012-09-18T17:30:00Z</dcterms:modified>
</cp:coreProperties>
</file>